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20" w:rsidRDefault="00056120" w:rsidP="00056120">
      <w:pPr>
        <w:ind w:firstLineChars="100" w:firstLine="210"/>
      </w:pPr>
      <w:bookmarkStart w:id="0" w:name="_GoBack"/>
      <w:bookmarkEnd w:id="0"/>
      <w:r>
        <w:rPr>
          <w:rFonts w:hint="eastAsia"/>
        </w:rPr>
        <w:t>入札参加者各位</w:t>
      </w:r>
    </w:p>
    <w:p w:rsidR="00056120" w:rsidRDefault="00056120" w:rsidP="00056120">
      <w:pPr>
        <w:ind w:firstLineChars="3200" w:firstLine="6720"/>
      </w:pPr>
      <w:r>
        <w:rPr>
          <w:rFonts w:hint="eastAsia"/>
        </w:rPr>
        <w:t>福岡県警察本部施設課</w:t>
      </w:r>
    </w:p>
    <w:p w:rsidR="00056120" w:rsidRDefault="00056120" w:rsidP="00056120">
      <w:pPr>
        <w:ind w:firstLineChars="400" w:firstLine="840"/>
      </w:pPr>
    </w:p>
    <w:p w:rsidR="00056120" w:rsidRDefault="00056120" w:rsidP="00056120">
      <w:pPr>
        <w:ind w:firstLineChars="400" w:firstLine="840"/>
      </w:pPr>
      <w:r>
        <w:rPr>
          <w:rFonts w:hint="eastAsia"/>
        </w:rPr>
        <w:t>建設業法第２６条第３項第１号の規定の適用を受ける主任技術者等及び</w:t>
      </w:r>
    </w:p>
    <w:p w:rsidR="00056120" w:rsidRDefault="00056120" w:rsidP="00056120">
      <w:pPr>
        <w:ind w:firstLineChars="400" w:firstLine="840"/>
      </w:pPr>
      <w:r>
        <w:rPr>
          <w:rFonts w:hint="eastAsia"/>
        </w:rPr>
        <w:t>同法第２６条の５の規定の適用を受ける営業所技術者又は特定営業所技術者</w:t>
      </w:r>
    </w:p>
    <w:p w:rsidR="00056120" w:rsidRDefault="00056120" w:rsidP="00056120">
      <w:pPr>
        <w:ind w:firstLineChars="400" w:firstLine="840"/>
      </w:pPr>
      <w:r>
        <w:rPr>
          <w:rFonts w:hint="eastAsia"/>
        </w:rPr>
        <w:t>の取扱いについて</w:t>
      </w:r>
    </w:p>
    <w:p w:rsidR="00056120" w:rsidRDefault="00056120" w:rsidP="00056120"/>
    <w:p w:rsidR="00056120" w:rsidRDefault="00056120" w:rsidP="00056120">
      <w:pPr>
        <w:ind w:firstLineChars="100" w:firstLine="210"/>
      </w:pPr>
      <w:r>
        <w:rPr>
          <w:rFonts w:hint="eastAsia"/>
        </w:rPr>
        <w:t>このことについて、以下の</w:t>
      </w:r>
      <w:r w:rsidR="002C79F4">
        <w:rPr>
          <w:rFonts w:hint="eastAsia"/>
        </w:rPr>
        <w:t>とおり</w:t>
      </w:r>
      <w:r>
        <w:rPr>
          <w:rFonts w:hint="eastAsia"/>
        </w:rPr>
        <w:t>取り扱うこととしましたのでお知らせします。</w:t>
      </w:r>
    </w:p>
    <w:p w:rsidR="00056120" w:rsidRPr="00056120" w:rsidRDefault="00056120" w:rsidP="00056120">
      <w:pPr>
        <w:rPr>
          <w:b/>
          <w:bdr w:val="single" w:sz="4" w:space="0" w:color="auto"/>
        </w:rPr>
      </w:pPr>
      <w:r w:rsidRPr="00056120">
        <w:rPr>
          <w:rFonts w:hint="eastAsia"/>
          <w:b/>
          <w:bdr w:val="single" w:sz="4" w:space="0" w:color="auto"/>
        </w:rPr>
        <w:t xml:space="preserve">１　専任特例１号技術者の配置について　</w:t>
      </w:r>
    </w:p>
    <w:p w:rsidR="00056120" w:rsidRDefault="00056120" w:rsidP="00056120">
      <w:pPr>
        <w:ind w:leftChars="100" w:left="210" w:firstLineChars="100" w:firstLine="210"/>
      </w:pPr>
      <w:r>
        <w:rPr>
          <w:rFonts w:hint="eastAsia"/>
        </w:rPr>
        <w:t>下記の⑴～⑼の要件を全て満たす場合に、建設業法第２６条第３項第１号の規定の適用を受ける任技術者等（以下、「専任特例１号技術者」という。）の配置を認めます。</w:t>
      </w:r>
    </w:p>
    <w:p w:rsidR="00056120" w:rsidRDefault="00056120" w:rsidP="00056120">
      <w:pPr>
        <w:jc w:val="center"/>
      </w:pPr>
      <w:r>
        <w:rPr>
          <w:rFonts w:hint="eastAsia"/>
        </w:rPr>
        <w:t>記</w:t>
      </w:r>
    </w:p>
    <w:p w:rsidR="00056120" w:rsidRDefault="00056120" w:rsidP="00056120">
      <w:pPr>
        <w:ind w:firstLineChars="100" w:firstLine="210"/>
      </w:pPr>
      <w:r>
        <w:rPr>
          <w:rFonts w:hint="eastAsia"/>
        </w:rPr>
        <w:t>⑴　各工事の請負金額が１億円未満（建築一式工事は２億円未満）であること。</w:t>
      </w:r>
    </w:p>
    <w:p w:rsidR="00056120" w:rsidRDefault="00056120" w:rsidP="00056120">
      <w:pPr>
        <w:ind w:firstLineChars="100" w:firstLine="210"/>
      </w:pPr>
      <w:r>
        <w:rPr>
          <w:rFonts w:hint="eastAsia"/>
        </w:rPr>
        <w:t>⑵　工事の工事現場間の距離が、同一の専任特例１号技術者がその１日の勤務時間内に巡回可</w:t>
      </w:r>
    </w:p>
    <w:p w:rsidR="00056120" w:rsidRDefault="00056120" w:rsidP="00056120">
      <w:pPr>
        <w:ind w:firstLineChars="100" w:firstLine="210"/>
      </w:pPr>
      <w:r>
        <w:rPr>
          <w:rFonts w:hint="eastAsia"/>
        </w:rPr>
        <w:t xml:space="preserve">　能なものであり、かつ当該工事現場と他の工事現場との間の移動距離がおおむね片道２時間</w:t>
      </w:r>
    </w:p>
    <w:p w:rsidR="00056120" w:rsidRDefault="00056120" w:rsidP="00056120">
      <w:pPr>
        <w:ind w:firstLineChars="200" w:firstLine="420"/>
      </w:pPr>
      <w:r>
        <w:rPr>
          <w:rFonts w:hint="eastAsia"/>
        </w:rPr>
        <w:t>以内であること。</w:t>
      </w:r>
    </w:p>
    <w:p w:rsidR="00056120" w:rsidRDefault="00056120" w:rsidP="00056120">
      <w:pPr>
        <w:ind w:firstLineChars="100" w:firstLine="210"/>
      </w:pPr>
      <w:r>
        <w:rPr>
          <w:rFonts w:hint="eastAsia"/>
        </w:rPr>
        <w:t>⑶　下請け次数が３を超えていないこと。</w:t>
      </w:r>
    </w:p>
    <w:p w:rsidR="00056120" w:rsidRDefault="00056120" w:rsidP="00056120">
      <w:pPr>
        <w:ind w:leftChars="100" w:left="420" w:hangingChars="100" w:hanging="210"/>
      </w:pPr>
      <w:r>
        <w:rPr>
          <w:rFonts w:hint="eastAsia"/>
        </w:rPr>
        <w:t>⑷　当該建設工事に置かれる専任特例１号技術者との連絡その他必要な措置を講ずるための者（以下、「連絡員」という。）を現場に置くこと。</w:t>
      </w:r>
    </w:p>
    <w:p w:rsidR="00056120" w:rsidRDefault="00056120" w:rsidP="00056120">
      <w:pPr>
        <w:ind w:firstLineChars="300" w:firstLine="630"/>
      </w:pPr>
      <w:r>
        <w:rPr>
          <w:rFonts w:hint="eastAsia"/>
        </w:rPr>
        <w:t>なお、土木一式工事又は建築一式工事の場合の連絡員は、当該工事と同業種の建設工事に</w:t>
      </w:r>
    </w:p>
    <w:p w:rsidR="00056120" w:rsidRDefault="00056120" w:rsidP="00056120">
      <w:pPr>
        <w:ind w:firstLineChars="200" w:firstLine="420"/>
      </w:pPr>
      <w:r>
        <w:rPr>
          <w:rFonts w:hint="eastAsia"/>
        </w:rPr>
        <w:t>関し、１年以上の実務経験を有するものであること。</w:t>
      </w:r>
    </w:p>
    <w:p w:rsidR="00056120" w:rsidRDefault="00056120" w:rsidP="00056120">
      <w:pPr>
        <w:ind w:firstLineChars="100" w:firstLine="210"/>
      </w:pPr>
      <w:r>
        <w:rPr>
          <w:rFonts w:hint="eastAsia"/>
        </w:rPr>
        <w:t xml:space="preserve">⑸　</w:t>
      </w:r>
      <w:r>
        <w:t>CCUS等により、専任特例１号技術者が遠隔から現場作業員の入退場が確認できる措</w:t>
      </w:r>
      <w:r>
        <w:rPr>
          <w:rFonts w:hint="eastAsia"/>
        </w:rPr>
        <w:t>置を</w:t>
      </w:r>
    </w:p>
    <w:p w:rsidR="00056120" w:rsidRDefault="00056120" w:rsidP="00056120">
      <w:pPr>
        <w:ind w:firstLineChars="200" w:firstLine="420"/>
      </w:pPr>
      <w:r>
        <w:rPr>
          <w:rFonts w:hint="eastAsia"/>
        </w:rPr>
        <w:t>講じていること。</w:t>
      </w:r>
    </w:p>
    <w:p w:rsidR="00056120" w:rsidRDefault="00056120" w:rsidP="00056120">
      <w:pPr>
        <w:ind w:firstLineChars="100" w:firstLine="210"/>
      </w:pPr>
      <w:r>
        <w:rPr>
          <w:rFonts w:hint="eastAsia"/>
        </w:rPr>
        <w:t>⑹　人員の配置の計画書を作成し、現場着手前に監督員に提出したうえで、工事現場毎に備え</w:t>
      </w:r>
    </w:p>
    <w:p w:rsidR="00056120" w:rsidRDefault="00056120" w:rsidP="00056120">
      <w:pPr>
        <w:ind w:firstLineChars="200" w:firstLine="420"/>
      </w:pPr>
      <w:r>
        <w:rPr>
          <w:rFonts w:hint="eastAsia"/>
        </w:rPr>
        <w:t>おくこと。</w:t>
      </w:r>
    </w:p>
    <w:p w:rsidR="00056120" w:rsidRDefault="00056120" w:rsidP="00056120">
      <w:pPr>
        <w:ind w:firstLineChars="100" w:firstLine="210"/>
      </w:pPr>
      <w:r>
        <w:rPr>
          <w:rFonts w:hint="eastAsia"/>
        </w:rPr>
        <w:t>⑺　専任特例１号技術者が、当該工事現場以外の場所から当該工事現場の状況の確認をするた</w:t>
      </w:r>
    </w:p>
    <w:p w:rsidR="00056120" w:rsidRDefault="00056120" w:rsidP="00056120">
      <w:pPr>
        <w:ind w:firstLineChars="200" w:firstLine="420"/>
      </w:pPr>
      <w:r>
        <w:rPr>
          <w:rFonts w:hint="eastAsia"/>
        </w:rPr>
        <w:t>めに必要な映像及び音声の送受信が可能な情報通信機器（スマートフォン等）が設置され、</w:t>
      </w:r>
    </w:p>
    <w:p w:rsidR="00056120" w:rsidRDefault="00056120" w:rsidP="00056120">
      <w:pPr>
        <w:ind w:firstLineChars="200" w:firstLine="420"/>
      </w:pPr>
      <w:r>
        <w:rPr>
          <w:rFonts w:hint="eastAsia"/>
        </w:rPr>
        <w:t>当該機器を用いた通信を利用することが可能な環境が確保されていること。</w:t>
      </w:r>
    </w:p>
    <w:p w:rsidR="00056120" w:rsidRDefault="00056120" w:rsidP="00056120">
      <w:pPr>
        <w:ind w:firstLineChars="100" w:firstLine="210"/>
      </w:pPr>
      <w:r>
        <w:rPr>
          <w:rFonts w:hint="eastAsia"/>
        </w:rPr>
        <w:t>⑻　兼務する工事の数は２件を超えないこと。</w:t>
      </w:r>
    </w:p>
    <w:p w:rsidR="00056120" w:rsidRDefault="00056120" w:rsidP="00056120">
      <w:pPr>
        <w:ind w:firstLineChars="100" w:firstLine="210"/>
      </w:pPr>
      <w:r>
        <w:rPr>
          <w:rFonts w:hint="eastAsia"/>
        </w:rPr>
        <w:t>⑼　同一の専任特例１号技術者が兼任できる工事の工事種別及び発注機関（公共・民間等）に</w:t>
      </w:r>
    </w:p>
    <w:p w:rsidR="00056120" w:rsidRDefault="00056120" w:rsidP="00056120">
      <w:pPr>
        <w:ind w:firstLineChars="200" w:firstLine="420"/>
      </w:pPr>
      <w:r>
        <w:rPr>
          <w:rFonts w:hint="eastAsia"/>
        </w:rPr>
        <w:t>ついては問わない。</w:t>
      </w:r>
    </w:p>
    <w:p w:rsidR="00056120" w:rsidRDefault="00056120" w:rsidP="00056120">
      <w:pPr>
        <w:ind w:firstLineChars="100" w:firstLine="210"/>
      </w:pPr>
      <w:r w:rsidRPr="00056120">
        <w:rPr>
          <w:rFonts w:hint="eastAsia"/>
          <w:bdr w:val="single" w:sz="4" w:space="0" w:color="auto"/>
        </w:rPr>
        <w:lastRenderedPageBreak/>
        <w:t>※　注</w:t>
      </w:r>
      <w:r w:rsidRPr="00056120">
        <w:rPr>
          <w:bdr w:val="single" w:sz="4" w:space="0" w:color="auto"/>
        </w:rPr>
        <w:t xml:space="preserve"> 意 事 項</w:t>
      </w:r>
      <w:r w:rsidRPr="00056120">
        <w:rPr>
          <w:rFonts w:hint="eastAsia"/>
          <w:bdr w:val="single" w:sz="4" w:space="0" w:color="auto"/>
        </w:rPr>
        <w:t xml:space="preserve">　</w:t>
      </w:r>
    </w:p>
    <w:p w:rsidR="00056120" w:rsidRDefault="00056120" w:rsidP="00056120">
      <w:pPr>
        <w:ind w:firstLineChars="200" w:firstLine="420"/>
      </w:pPr>
      <w:r>
        <w:rPr>
          <w:rFonts w:hint="eastAsia"/>
        </w:rPr>
        <w:t>専任特例１号技術者の配置を予定している場合は、一般競争入札においては入札参加申込み</w:t>
      </w:r>
    </w:p>
    <w:p w:rsidR="00056120" w:rsidRDefault="00056120" w:rsidP="00056120">
      <w:pPr>
        <w:ind w:firstLineChars="100" w:firstLine="210"/>
      </w:pPr>
      <w:r>
        <w:rPr>
          <w:rFonts w:hint="eastAsia"/>
        </w:rPr>
        <w:t>時、指名競争入札においては入札時に「主任技術者等（専任特例１号）の配置を予定している</w:t>
      </w:r>
    </w:p>
    <w:p w:rsidR="00056120" w:rsidRDefault="00056120" w:rsidP="00056120">
      <w:pPr>
        <w:ind w:firstLineChars="100" w:firstLine="210"/>
      </w:pPr>
      <w:r>
        <w:rPr>
          <w:rFonts w:hint="eastAsia"/>
        </w:rPr>
        <w:t>場合の確認</w:t>
      </w:r>
      <w:r>
        <w:t>事項（様式１）」を提出してください。</w:t>
      </w:r>
    </w:p>
    <w:p w:rsidR="00056120" w:rsidRDefault="00056120" w:rsidP="00056120">
      <w:pPr>
        <w:ind w:firstLineChars="200" w:firstLine="420"/>
      </w:pPr>
      <w:r>
        <w:rPr>
          <w:rFonts w:hint="eastAsia"/>
        </w:rPr>
        <w:t>落札後（契約締結前）に、「情報通信機器利用による非専任技術者等の配置申請書（様式３）」</w:t>
      </w:r>
    </w:p>
    <w:p w:rsidR="00056120" w:rsidRDefault="00056120" w:rsidP="00056120">
      <w:pPr>
        <w:ind w:firstLineChars="100" w:firstLine="210"/>
      </w:pPr>
      <w:r>
        <w:rPr>
          <w:rFonts w:hint="eastAsia"/>
        </w:rPr>
        <w:t>により申請してください。</w:t>
      </w:r>
    </w:p>
    <w:p w:rsidR="00056120" w:rsidRPr="00056120" w:rsidRDefault="00056120" w:rsidP="00056120">
      <w:pPr>
        <w:ind w:firstLineChars="200" w:firstLine="412"/>
        <w:rPr>
          <w:b/>
          <w:u w:val="wave"/>
        </w:rPr>
      </w:pPr>
      <w:r w:rsidRPr="00056120">
        <w:rPr>
          <w:rFonts w:hint="eastAsia"/>
          <w:b/>
          <w:u w:val="wave"/>
        </w:rPr>
        <w:t>上記の条件にあてはまらない場合は兼務を承認しないことがあるのでご注意下さい。</w:t>
      </w:r>
    </w:p>
    <w:p w:rsidR="00056120" w:rsidRPr="00056120" w:rsidRDefault="00056120" w:rsidP="00056120">
      <w:pPr>
        <w:ind w:firstLineChars="200" w:firstLine="412"/>
        <w:rPr>
          <w:b/>
          <w:u w:val="wave"/>
        </w:rPr>
      </w:pPr>
      <w:r w:rsidRPr="00056120">
        <w:rPr>
          <w:rFonts w:hint="eastAsia"/>
          <w:b/>
          <w:u w:val="wave"/>
        </w:rPr>
        <w:t>この場合、他に配置する技術者がいないときは契約できません。</w:t>
      </w:r>
    </w:p>
    <w:p w:rsidR="00056120" w:rsidRDefault="00056120" w:rsidP="00056120"/>
    <w:p w:rsidR="00056120" w:rsidRPr="00056120" w:rsidRDefault="00056120" w:rsidP="00056120">
      <w:pPr>
        <w:rPr>
          <w:b/>
          <w:bdr w:val="single" w:sz="4" w:space="0" w:color="auto"/>
        </w:rPr>
      </w:pPr>
      <w:r w:rsidRPr="00056120">
        <w:rPr>
          <w:rFonts w:hint="eastAsia"/>
          <w:b/>
          <w:bdr w:val="single" w:sz="4" w:space="0" w:color="auto"/>
        </w:rPr>
        <w:t xml:space="preserve">２　</w:t>
      </w:r>
      <w:r w:rsidRPr="00056120">
        <w:rPr>
          <w:b/>
          <w:bdr w:val="single" w:sz="4" w:space="0" w:color="auto"/>
        </w:rPr>
        <w:t>建設業法第２６条の５の適用を受ける営業所技術者等の配置について</w:t>
      </w:r>
      <w:r w:rsidRPr="00056120">
        <w:rPr>
          <w:rFonts w:hint="eastAsia"/>
          <w:b/>
          <w:bdr w:val="single" w:sz="4" w:space="0" w:color="auto"/>
        </w:rPr>
        <w:t xml:space="preserve">　</w:t>
      </w:r>
    </w:p>
    <w:p w:rsidR="00056120" w:rsidRDefault="00056120" w:rsidP="00056120">
      <w:pPr>
        <w:ind w:firstLineChars="200" w:firstLine="420"/>
      </w:pPr>
      <w:r>
        <w:rPr>
          <w:rFonts w:hint="eastAsia"/>
        </w:rPr>
        <w:t>下記の⑴～⑼の要件を全て満たす場合に、建設業法第２６条の５の規定の適用を受ける営業</w:t>
      </w:r>
    </w:p>
    <w:p w:rsidR="00056120" w:rsidRDefault="00056120" w:rsidP="00056120">
      <w:pPr>
        <w:ind w:firstLineChars="100" w:firstLine="210"/>
      </w:pPr>
      <w:r>
        <w:rPr>
          <w:rFonts w:hint="eastAsia"/>
        </w:rPr>
        <w:t>所技術者又は特定営業所技術者（以下、「営業所技術者等」という。）の配置を認めます。</w:t>
      </w:r>
    </w:p>
    <w:p w:rsidR="00056120" w:rsidRDefault="00056120" w:rsidP="00056120">
      <w:pPr>
        <w:jc w:val="center"/>
      </w:pPr>
      <w:r>
        <w:rPr>
          <w:rFonts w:hint="eastAsia"/>
        </w:rPr>
        <w:t>記</w:t>
      </w:r>
    </w:p>
    <w:p w:rsidR="00056120" w:rsidRDefault="00056120" w:rsidP="00056120">
      <w:pPr>
        <w:ind w:firstLineChars="100" w:firstLine="210"/>
      </w:pPr>
      <w:r>
        <w:rPr>
          <w:rFonts w:hint="eastAsia"/>
        </w:rPr>
        <w:t>⑴　営業所技術者等が置かれている営業所において請負契約が締結された建設工事であること。</w:t>
      </w:r>
    </w:p>
    <w:p w:rsidR="00056120" w:rsidRDefault="00056120" w:rsidP="00056120">
      <w:pPr>
        <w:ind w:firstLineChars="100" w:firstLine="210"/>
      </w:pPr>
      <w:r>
        <w:rPr>
          <w:rFonts w:hint="eastAsia"/>
        </w:rPr>
        <w:t>⑵　各工事の請負金額が１億円未満（建築一式工事は２億円未満）であること。</w:t>
      </w:r>
    </w:p>
    <w:p w:rsidR="00056120" w:rsidRDefault="00056120" w:rsidP="00056120">
      <w:pPr>
        <w:ind w:firstLineChars="100" w:firstLine="210"/>
      </w:pPr>
      <w:r>
        <w:rPr>
          <w:rFonts w:hint="eastAsia"/>
        </w:rPr>
        <w:t xml:space="preserve">⑶　</w:t>
      </w:r>
      <w:r>
        <w:t>営業所と工事現場の距離が、同一の営業所技術者等がその１日の勤務時間内に巡回</w:t>
      </w:r>
      <w:r>
        <w:rPr>
          <w:rFonts w:hint="eastAsia"/>
        </w:rPr>
        <w:t>可能な</w:t>
      </w:r>
    </w:p>
    <w:p w:rsidR="00056120" w:rsidRDefault="00056120" w:rsidP="00056120">
      <w:pPr>
        <w:ind w:firstLineChars="200" w:firstLine="420"/>
      </w:pPr>
      <w:r>
        <w:rPr>
          <w:rFonts w:hint="eastAsia"/>
        </w:rPr>
        <w:t>ものであり、かつ営業所から当該工事現場との間の移動距離がおおむね片道２時間以内であ</w:t>
      </w:r>
    </w:p>
    <w:p w:rsidR="00056120" w:rsidRDefault="00056120" w:rsidP="00056120">
      <w:pPr>
        <w:ind w:firstLineChars="200" w:firstLine="420"/>
      </w:pPr>
      <w:r>
        <w:rPr>
          <w:rFonts w:hint="eastAsia"/>
        </w:rPr>
        <w:t>ること。</w:t>
      </w:r>
    </w:p>
    <w:p w:rsidR="00056120" w:rsidRDefault="00056120" w:rsidP="00056120">
      <w:pPr>
        <w:ind w:firstLineChars="100" w:firstLine="210"/>
      </w:pPr>
      <w:r>
        <w:rPr>
          <w:rFonts w:hint="eastAsia"/>
        </w:rPr>
        <w:t>⑷　下請け次数が３を超えていないこと。</w:t>
      </w:r>
    </w:p>
    <w:p w:rsidR="00056120" w:rsidRDefault="00056120" w:rsidP="00056120">
      <w:pPr>
        <w:ind w:firstLineChars="100" w:firstLine="210"/>
      </w:pPr>
      <w:r>
        <w:rPr>
          <w:rFonts w:hint="eastAsia"/>
        </w:rPr>
        <w:t>⑸　当該建設工事に置かれる営業所技術者等との連絡その他必要な措置を講ずるための者（以</w:t>
      </w:r>
    </w:p>
    <w:p w:rsidR="00056120" w:rsidRDefault="00056120" w:rsidP="00056120">
      <w:pPr>
        <w:ind w:firstLineChars="200" w:firstLine="420"/>
      </w:pPr>
      <w:r>
        <w:rPr>
          <w:rFonts w:hint="eastAsia"/>
        </w:rPr>
        <w:t>下、「連絡員」という。）を現場に置くこと。</w:t>
      </w:r>
    </w:p>
    <w:p w:rsidR="00056120" w:rsidRDefault="00056120" w:rsidP="00056120">
      <w:pPr>
        <w:ind w:firstLineChars="300" w:firstLine="630"/>
      </w:pPr>
      <w:r>
        <w:rPr>
          <w:rFonts w:hint="eastAsia"/>
        </w:rPr>
        <w:t>なお、土木一式工事又は建築一式工事の場合の連絡員は、当該工事と同業種の建設工事に</w:t>
      </w:r>
    </w:p>
    <w:p w:rsidR="00056120" w:rsidRDefault="00056120" w:rsidP="00056120">
      <w:pPr>
        <w:ind w:firstLineChars="200" w:firstLine="420"/>
      </w:pPr>
      <w:r>
        <w:rPr>
          <w:rFonts w:hint="eastAsia"/>
        </w:rPr>
        <w:t>関し、１年以上の実務経験を有するものであること。</w:t>
      </w:r>
    </w:p>
    <w:p w:rsidR="00056120" w:rsidRDefault="00056120" w:rsidP="00056120">
      <w:pPr>
        <w:ind w:firstLineChars="100" w:firstLine="210"/>
      </w:pPr>
      <w:r>
        <w:rPr>
          <w:rFonts w:hint="eastAsia"/>
        </w:rPr>
        <w:t xml:space="preserve">⑹　</w:t>
      </w:r>
      <w:r>
        <w:t>CCUS等により、営業所技術者等が遠隔から現場作業員の入退場が確認できる措置を</w:t>
      </w:r>
      <w:r>
        <w:rPr>
          <w:rFonts w:hint="eastAsia"/>
        </w:rPr>
        <w:t>講じ</w:t>
      </w:r>
    </w:p>
    <w:p w:rsidR="00056120" w:rsidRDefault="00056120" w:rsidP="00056120">
      <w:pPr>
        <w:ind w:firstLineChars="200" w:firstLine="420"/>
      </w:pPr>
      <w:r>
        <w:rPr>
          <w:rFonts w:hint="eastAsia"/>
        </w:rPr>
        <w:t>ていること。</w:t>
      </w:r>
    </w:p>
    <w:p w:rsidR="00056120" w:rsidRDefault="00056120" w:rsidP="00056120">
      <w:pPr>
        <w:ind w:firstLineChars="100" w:firstLine="210"/>
      </w:pPr>
      <w:r>
        <w:rPr>
          <w:rFonts w:hint="eastAsia"/>
        </w:rPr>
        <w:t>⑺　人員の配置の計画書を作成し、現場着手前に監督員に提出したうえで、工事現場に備えお</w:t>
      </w:r>
    </w:p>
    <w:p w:rsidR="00056120" w:rsidRDefault="00056120" w:rsidP="00056120">
      <w:pPr>
        <w:ind w:firstLineChars="200" w:firstLine="420"/>
      </w:pPr>
      <w:r>
        <w:rPr>
          <w:rFonts w:hint="eastAsia"/>
        </w:rPr>
        <w:t>くこと。</w:t>
      </w:r>
    </w:p>
    <w:p w:rsidR="00056120" w:rsidRDefault="00056120" w:rsidP="00056120">
      <w:pPr>
        <w:ind w:firstLineChars="100" w:firstLine="210"/>
      </w:pPr>
      <w:r>
        <w:rPr>
          <w:rFonts w:hint="eastAsia"/>
        </w:rPr>
        <w:t>⑻　営業所技術者等が、当該工事現場以外の場所から当該工事現場の状況の確認をするために</w:t>
      </w:r>
    </w:p>
    <w:p w:rsidR="00056120" w:rsidRDefault="00056120" w:rsidP="00056120">
      <w:pPr>
        <w:ind w:firstLineChars="200" w:firstLine="420"/>
      </w:pPr>
      <w:r>
        <w:rPr>
          <w:rFonts w:hint="eastAsia"/>
        </w:rPr>
        <w:t>必要な映像及び音声の送受信が可能な情報通信機器（スマートフォン等）が設置され、当該</w:t>
      </w:r>
    </w:p>
    <w:p w:rsidR="00056120" w:rsidRDefault="00056120" w:rsidP="00056120">
      <w:pPr>
        <w:ind w:firstLineChars="200" w:firstLine="420"/>
      </w:pPr>
      <w:r>
        <w:rPr>
          <w:rFonts w:hint="eastAsia"/>
        </w:rPr>
        <w:t>機器を用いた通信を利用することが可能な環境が確保されていること。</w:t>
      </w:r>
    </w:p>
    <w:p w:rsidR="00056120" w:rsidRDefault="00056120" w:rsidP="00056120">
      <w:pPr>
        <w:ind w:firstLineChars="100" w:firstLine="210"/>
      </w:pPr>
      <w:r>
        <w:rPr>
          <w:rFonts w:hint="eastAsia"/>
        </w:rPr>
        <w:t>⑼　兼務する工事の数は１件を超えないこと。</w:t>
      </w:r>
    </w:p>
    <w:p w:rsidR="00056120" w:rsidRPr="00056120" w:rsidRDefault="00056120" w:rsidP="00056120">
      <w:pPr>
        <w:ind w:firstLineChars="100" w:firstLine="210"/>
        <w:rPr>
          <w:bdr w:val="single" w:sz="4" w:space="0" w:color="auto"/>
        </w:rPr>
      </w:pPr>
      <w:r w:rsidRPr="00056120">
        <w:rPr>
          <w:rFonts w:hint="eastAsia"/>
          <w:bdr w:val="single" w:sz="4" w:space="0" w:color="auto"/>
        </w:rPr>
        <w:t>※　注</w:t>
      </w:r>
      <w:r w:rsidRPr="00056120">
        <w:rPr>
          <w:bdr w:val="single" w:sz="4" w:space="0" w:color="auto"/>
        </w:rPr>
        <w:t xml:space="preserve"> 意 事 項</w:t>
      </w:r>
      <w:r w:rsidRPr="00056120">
        <w:rPr>
          <w:rFonts w:hint="eastAsia"/>
          <w:bdr w:val="single" w:sz="4" w:space="0" w:color="auto"/>
        </w:rPr>
        <w:t xml:space="preserve">　</w:t>
      </w:r>
    </w:p>
    <w:p w:rsidR="00056120" w:rsidRDefault="00056120" w:rsidP="00056120">
      <w:pPr>
        <w:ind w:firstLineChars="200" w:firstLine="420"/>
      </w:pPr>
      <w:r>
        <w:rPr>
          <w:rFonts w:hint="eastAsia"/>
        </w:rPr>
        <w:t>営業所技術者等の配置を予定している場合は、一般競争入札においては入札参加申込み時、</w:t>
      </w:r>
    </w:p>
    <w:p w:rsidR="00056120" w:rsidRDefault="00056120" w:rsidP="00056120">
      <w:pPr>
        <w:ind w:firstLineChars="100" w:firstLine="210"/>
      </w:pPr>
      <w:r>
        <w:rPr>
          <w:rFonts w:hint="eastAsia"/>
        </w:rPr>
        <w:t>指名競争入札においては入札時に「営業所技術者等（建設業法第２６条の５）の配置を予定し</w:t>
      </w:r>
    </w:p>
    <w:p w:rsidR="00056120" w:rsidRDefault="00056120" w:rsidP="00056120">
      <w:pPr>
        <w:ind w:firstLineChars="100" w:firstLine="210"/>
      </w:pPr>
      <w:r>
        <w:rPr>
          <w:rFonts w:hint="eastAsia"/>
        </w:rPr>
        <w:t>ている場合の確認事項（様式２）」を提出してください。</w:t>
      </w:r>
    </w:p>
    <w:p w:rsidR="00056120" w:rsidRDefault="00056120" w:rsidP="00056120">
      <w:pPr>
        <w:ind w:firstLineChars="200" w:firstLine="420"/>
      </w:pPr>
      <w:r>
        <w:rPr>
          <w:rFonts w:hint="eastAsia"/>
        </w:rPr>
        <w:t>落札後（契約締結前）に、「情報通信機器利用による非専任技術者等の配置申請書（様式３）」</w:t>
      </w:r>
    </w:p>
    <w:p w:rsidR="00056120" w:rsidRDefault="00056120" w:rsidP="00056120">
      <w:pPr>
        <w:ind w:firstLineChars="100" w:firstLine="210"/>
      </w:pPr>
      <w:r>
        <w:rPr>
          <w:rFonts w:hint="eastAsia"/>
        </w:rPr>
        <w:t>により申請してください。</w:t>
      </w:r>
    </w:p>
    <w:p w:rsidR="00056120" w:rsidRPr="004D3BE8" w:rsidRDefault="00056120" w:rsidP="00056120">
      <w:pPr>
        <w:ind w:firstLineChars="200" w:firstLine="412"/>
        <w:rPr>
          <w:b/>
          <w:u w:val="wave"/>
        </w:rPr>
      </w:pPr>
      <w:r w:rsidRPr="004D3BE8">
        <w:rPr>
          <w:rFonts w:hint="eastAsia"/>
          <w:b/>
          <w:u w:val="wave"/>
        </w:rPr>
        <w:t>上記の条件にあてはまらない場合は兼務を承認しないことがあるのでご注意下さい。</w:t>
      </w:r>
    </w:p>
    <w:p w:rsidR="00056120" w:rsidRPr="004D3BE8" w:rsidRDefault="00056120" w:rsidP="004D3BE8">
      <w:pPr>
        <w:ind w:firstLineChars="200" w:firstLine="412"/>
        <w:rPr>
          <w:b/>
          <w:u w:val="wave"/>
        </w:rPr>
      </w:pPr>
      <w:r w:rsidRPr="004D3BE8">
        <w:rPr>
          <w:rFonts w:hint="eastAsia"/>
          <w:b/>
          <w:u w:val="wave"/>
        </w:rPr>
        <w:t>この場合、他に配置する技術者がいないときは契約できません。</w:t>
      </w:r>
    </w:p>
    <w:sectPr w:rsidR="00056120" w:rsidRPr="004D3BE8" w:rsidSect="00056120">
      <w:pgSz w:w="11906" w:h="16838" w:code="9"/>
      <w:pgMar w:top="1701" w:right="1418" w:bottom="1134"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C17" w:rsidRDefault="00294C17" w:rsidP="002C79F4">
      <w:r>
        <w:separator/>
      </w:r>
    </w:p>
  </w:endnote>
  <w:endnote w:type="continuationSeparator" w:id="0">
    <w:p w:rsidR="00294C17" w:rsidRDefault="00294C17" w:rsidP="002C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C17" w:rsidRDefault="00294C17" w:rsidP="002C79F4">
      <w:r>
        <w:separator/>
      </w:r>
    </w:p>
  </w:footnote>
  <w:footnote w:type="continuationSeparator" w:id="0">
    <w:p w:rsidR="00294C17" w:rsidRDefault="00294C17" w:rsidP="002C7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HorizontalSpacing w:val="105"/>
  <w:drawingGridVerticalSpacing w:val="45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20"/>
    <w:rsid w:val="00056120"/>
    <w:rsid w:val="001917D2"/>
    <w:rsid w:val="00294C17"/>
    <w:rsid w:val="002C79F4"/>
    <w:rsid w:val="004D3BE8"/>
    <w:rsid w:val="00737A64"/>
    <w:rsid w:val="00A96B29"/>
    <w:rsid w:val="00E55ABD"/>
    <w:rsid w:val="00F90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F4"/>
    <w:pPr>
      <w:tabs>
        <w:tab w:val="center" w:pos="4252"/>
        <w:tab w:val="right" w:pos="8504"/>
      </w:tabs>
      <w:snapToGrid w:val="0"/>
    </w:pPr>
  </w:style>
  <w:style w:type="character" w:customStyle="1" w:styleId="a4">
    <w:name w:val="ヘッダー (文字)"/>
    <w:basedOn w:val="a0"/>
    <w:link w:val="a3"/>
    <w:uiPriority w:val="99"/>
    <w:rsid w:val="002C79F4"/>
  </w:style>
  <w:style w:type="paragraph" w:styleId="a5">
    <w:name w:val="footer"/>
    <w:basedOn w:val="a"/>
    <w:link w:val="a6"/>
    <w:uiPriority w:val="99"/>
    <w:unhideWhenUsed/>
    <w:rsid w:val="002C79F4"/>
    <w:pPr>
      <w:tabs>
        <w:tab w:val="center" w:pos="4252"/>
        <w:tab w:val="right" w:pos="8504"/>
      </w:tabs>
      <w:snapToGrid w:val="0"/>
    </w:pPr>
  </w:style>
  <w:style w:type="character" w:customStyle="1" w:styleId="a6">
    <w:name w:val="フッター (文字)"/>
    <w:basedOn w:val="a0"/>
    <w:link w:val="a5"/>
    <w:uiPriority w:val="99"/>
    <w:rsid w:val="002C79F4"/>
  </w:style>
  <w:style w:type="paragraph" w:styleId="a7">
    <w:name w:val="Balloon Text"/>
    <w:basedOn w:val="a"/>
    <w:link w:val="a8"/>
    <w:uiPriority w:val="99"/>
    <w:semiHidden/>
    <w:unhideWhenUsed/>
    <w:rsid w:val="002C79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79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1887</Words>
  <Characters>1893</Characters>
  <Application>Microsoft Office Word</Application>
  <DocSecurity>0</DocSecurity>
  <Lines>70</Lines>
  <Paragraphs>65</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2025-06-12T05:35:00Z</dcterms:created>
  <dcterms:modified xsi:type="dcterms:W3CDTF">2025-06-12T05:35:00Z</dcterms:modified>
</cp:coreProperties>
</file>